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015701pt;margin-top:51.024014pt;width:536.450pt;height:772.05pt;mso-position-horizontal-relative:page;mso-position-vertical-relative:page;z-index:-15814656" id="docshapegroup1" coordorigin="680,1020" coordsize="10729,15441">
            <v:shape style="position:absolute;left:9383;top:1020;width:2026;height:15441" type="#_x0000_t75" id="docshape2" stroked="false">
              <v:imagedata r:id="rId5" o:title=""/>
            </v:shape>
            <v:line style="position:absolute" from="750,10838" to="10356,10838" stroked="true" strokeweight="1pt" strokecolor="#231f20">
              <v:stroke dashstyle="dot"/>
            </v:line>
            <v:shape style="position:absolute;left:680;top:10828;width:9716;height:20" id="docshape3" coordorigin="680,10828" coordsize="9716,20" path="m700,10838l697,10831,690,10828,683,10831,680,10838,683,10845,690,10848,697,10845,700,10838xm10396,10838l10393,10831,10386,10828,10379,10831,10376,10838,10379,10845,10386,10848,10393,10845,10396,10838xe" filled="true" fillcolor="#231f20" stroked="false">
              <v:path arrowok="t"/>
              <v:fill type="solid"/>
            </v:shape>
            <v:line style="position:absolute" from="7242,11842" to="10356,11842" stroked="true" strokeweight="1pt" strokecolor="#231f20">
              <v:stroke dashstyle="dot"/>
            </v:line>
            <v:shape style="position:absolute;left:7171;top:11831;width:3225;height:20" id="docshape4" coordorigin="7172,11832" coordsize="3225,20" path="m7192,11842l7189,11835,7182,11832,7175,11835,7172,11842,7175,11849,7182,11852,7189,11849,7192,11842xm10396,11842l10393,11835,10386,11832,10379,11835,10376,11842,10379,11849,10386,11852,10393,11849,10396,11842xe" filled="true" fillcolor="#231f20" stroked="false">
              <v:path arrowok="t"/>
              <v:fill type="solid"/>
            </v:shape>
            <v:line style="position:absolute" from="750,15119" to="6782,15119" stroked="true" strokeweight="1pt" strokecolor="#231f20">
              <v:stroke dashstyle="dot"/>
            </v:line>
            <v:shape style="position:absolute;left:680;top:15108;width:6142;height:20" id="docshape5" coordorigin="680,15109" coordsize="6142,20" path="m700,15119l697,15112,690,15109,683,15112,680,15119,683,15126,690,15129,697,15126,700,15119xm6822,15119l6819,15112,6812,15109,6805,15112,6802,15119,6805,15126,6812,15129,6819,15126,6822,15119xe" filled="true" fillcolor="#231f20" stroked="false">
              <v:path arrowok="t"/>
              <v:fill type="solid"/>
            </v:shape>
            <v:line style="position:absolute" from="750,14170" to="6782,14170" stroked="true" strokeweight="1pt" strokecolor="#231f20">
              <v:stroke dashstyle="dot"/>
            </v:line>
            <v:shape style="position:absolute;left:680;top:14160;width:6142;height:20" id="docshape6" coordorigin="680,14160" coordsize="6142,20" path="m700,14170l697,14163,690,14160,683,14163,680,14170,683,14177,690,14180,697,14177,700,14170xm6822,14170l6819,14163,6812,14160,6805,14163,6802,14170,6805,14177,6812,14180,6819,14177,6822,14170xe" filled="true" fillcolor="#231f20" stroked="false">
              <v:path arrowok="t"/>
              <v:fill type="solid"/>
            </v:shape>
            <v:line style="position:absolute" from="7241,15113" to="10722,15113" stroked="true" strokeweight="1pt" strokecolor="#231f20">
              <v:stroke dashstyle="dot"/>
            </v:line>
            <v:shape style="position:absolute;left:7171;top:15102;width:3591;height:20" id="docshape7" coordorigin="7172,15103" coordsize="3591,20" path="m7192,15113l7189,15106,7182,15103,7175,15106,7172,15113,7175,15120,7182,15123,7189,15120,7192,15113xm10762,15113l10759,15106,10752,15103,10745,15106,10742,15113,10745,15120,10752,15123,10759,15120,10762,15113xe" filled="true" fillcolor="#231f20" stroked="false">
              <v:path arrowok="t"/>
              <v:fill type="solid"/>
            </v:shape>
            <v:line style="position:absolute" from="7241,14164" to="10722,14164" stroked="true" strokeweight="1pt" strokecolor="#231f20">
              <v:stroke dashstyle="dot"/>
            </v:line>
            <v:shape style="position:absolute;left:7171;top:14154;width:3591;height:20" id="docshape8" coordorigin="7172,14154" coordsize="3591,20" path="m7192,14164l7189,14157,7182,14154,7175,14157,7172,14164,7175,14171,7182,14174,7189,14171,7192,14164xm10762,14164l10759,14157,10752,14154,10745,14157,10742,14164,10745,14171,10752,14174,10759,14171,10762,14164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13632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591.878235pt;width:307.1pt;height:1pt;mso-position-horizontal-relative:page;mso-position-vertical-relative:page;z-index:-15813120" id="docshapegroup9" coordorigin="680,11838" coordsize="6142,20">
            <v:line style="position:absolute" from="750,11848" to="6782,11848" stroked="true" strokeweight="1pt" strokecolor="#231f20">
              <v:stroke dashstyle="dot"/>
            </v:line>
            <v:shape style="position:absolute;left:680;top:11837;width:6142;height:20" id="docshape10" coordorigin="680,11838" coordsize="6142,20" path="m700,11848l697,11841,690,11838,683,11841,680,11848,683,11855,690,11858,697,11855,700,11848xm6822,11848l6819,11841,6812,11838,6805,11841,6802,11848,6805,11855,6812,11858,6819,11855,6822,11848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414597pt;margin-top:46.393948pt;width:410.2pt;height:86.85pt;mso-position-horizontal-relative:page;mso-position-vertical-relative:page;z-index:-15812608" type="#_x0000_t202" id="docshape11" filled="false" stroked="false">
            <v:textbox inset="0,0,0,0">
              <w:txbxContent>
                <w:p>
                  <w:pPr>
                    <w:spacing w:before="20"/>
                    <w:ind w:left="9" w:right="17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18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9" w:right="17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Safeguarding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provision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to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attach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to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any</w:t>
                  </w:r>
                </w:p>
                <w:p>
                  <w:pPr>
                    <w:spacing w:line="254" w:lineRule="auto" w:before="18"/>
                    <w:ind w:left="20" w:right="17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hire of church premises agreement where premises are being used</w:t>
                  </w:r>
                  <w:r>
                    <w:rPr>
                      <w:b/>
                      <w:color w:val="E21E26"/>
                      <w:spacing w:val="-7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for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anonymous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groups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(for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example,</w:t>
                  </w:r>
                  <w:r>
                    <w:rPr>
                      <w:b/>
                      <w:color w:val="E21E26"/>
                      <w:spacing w:val="-1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Alcoholics</w:t>
                  </w:r>
                  <w:r>
                    <w:rPr>
                      <w:b/>
                      <w:color w:val="E21E26"/>
                      <w:spacing w:val="-17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Anonymous)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62.982498pt;width:484.55pt;height:56.8pt;mso-position-horizontal-relative:page;mso-position-vertical-relative:page;z-index:-15812096" type="#_x0000_t202" id="docshape12" filled="false" stroked="false">
            <v:textbox inset="0,0,0,0">
              <w:txbxContent>
                <w:p>
                  <w:pPr>
                    <w:pStyle w:val="BodyText"/>
                    <w:tabs>
                      <w:tab w:pos="6980" w:val="left" w:leader="dot"/>
                    </w:tabs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Parochial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Council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(PCC)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  <w:tab/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</w:p>
                <w:p>
                  <w:pPr>
                    <w:pStyle w:val="BodyText"/>
                    <w:spacing w:line="264" w:lineRule="auto" w:before="20"/>
                  </w:pPr>
                  <w:r>
                    <w:rPr>
                      <w:color w:val="231F20"/>
                      <w:spacing w:val="-1"/>
                    </w:rPr>
                    <w:t>Safeguarding Children, Young People </w:t>
                  </w:r>
                  <w:r>
                    <w:rPr>
                      <w:color w:val="231F20"/>
                    </w:rPr>
                    <w:t>and Vulnerable Adults. A copy is attached. Your booking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agreement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conditional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upon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complying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unless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already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equivalent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own.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32.986496pt;width:506.15pt;height:42.8pt;mso-position-horizontal-relative:page;mso-position-vertical-relative:page;z-index:-15811584" type="#_x0000_t202" id="docshape13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You are required to ensure that children, young people and vulnerable adults are protected at all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times,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taking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reasonable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steps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prevent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injury,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illness,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loss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damage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occurring;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carry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full liability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insurance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for this.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88.987488pt;width:146.5pt;height:14.8pt;mso-position-horizontal-relative:page;mso-position-vertical-relative:page;z-index:-15811072" type="#_x0000_t202" id="docshape14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particular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means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02.990509pt;width:7.75pt;height:14.8pt;mso-position-horizontal-relative:page;mso-position-vertical-relative:page;z-index:-15810560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008698pt;margin-top:302.990509pt;width:459.95pt;height:154.85pt;mso-position-horizontal-relative:page;mso-position-vertical-relative:page;z-index:-15810048" type="#_x0000_t202" id="docshape16" filled="false" stroked="false">
            <v:textbox inset="0,0,0,0">
              <w:txbxContent>
                <w:p>
                  <w:pPr>
                    <w:pStyle w:val="BodyText"/>
                    <w:spacing w:line="264" w:lineRule="auto" w:before="20"/>
                  </w:pPr>
                  <w:r>
                    <w:rPr>
                      <w:color w:val="231F20"/>
                    </w:rPr>
                    <w:t>you will recruit safely all current paid and voluntary workers who work in regulated activity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vulnerable,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obtaining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satisfactory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disclosures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Disclosure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and Barring Service (DBS), and keeping records of dates and disclosure numbers indefinitely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you will keep a list of the names of all paid and voluntary workers with regular and direct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vulnerable, and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update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annually</w:t>
                  </w:r>
                </w:p>
                <w:p>
                  <w:pPr>
                    <w:pStyle w:val="BodyText"/>
                    <w:spacing w:line="251" w:lineRule="exact" w:before="0"/>
                  </w:pPr>
                  <w:r>
                    <w:rPr>
                      <w:color w:val="231F20"/>
                    </w:rPr>
                    <w:t>no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under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age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18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years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involved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group</w:t>
                  </w:r>
                </w:p>
                <w:p>
                  <w:pPr>
                    <w:pStyle w:val="BodyText"/>
                    <w:spacing w:line="264" w:lineRule="auto" w:before="24"/>
                  </w:pP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headcount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attending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kept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event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emergency</w:t>
                  </w:r>
                </w:p>
                <w:p>
                  <w:pPr>
                    <w:pStyle w:val="BodyText"/>
                    <w:spacing w:line="264" w:lineRule="auto" w:before="0"/>
                    <w:ind w:right="76"/>
                  </w:pPr>
                  <w:r>
                    <w:rPr>
                      <w:color w:val="231F20"/>
                    </w:rPr>
                    <w:t>if members are given reason to believe that abuse of an identifiable child, young person or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vulnerable adult will occur or has occurred, then the group accepts responsibility for taking</w:t>
                  </w:r>
                  <w:r>
                    <w:rPr>
                      <w:color w:val="231F20"/>
                      <w:spacing w:val="-65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actions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—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including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providing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adequate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support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parties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involved.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44.999512pt;width:7.75pt;height:14.8pt;mso-position-horizontal-relative:page;mso-position-vertical-relative:page;z-index:-15809536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373.005493pt;width:7.75pt;height:28.8pt;mso-position-horizontal-relative:page;mso-position-vertical-relative:page;z-index:-15809024" type="#_x0000_t202" id="docshape1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107pt;margin-top:415.014496pt;width:7.75pt;height:14.8pt;mso-position-horizontal-relative:page;mso-position-vertical-relative:page;z-index:-15808512" type="#_x0000_t202" id="docshape1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77699pt;margin-top:480.123505pt;width:431.55pt;height:14.8pt;mso-position-horizontal-relative:page;mso-position-vertical-relative:page;z-index:-15808000" type="#_x0000_t202" id="docshape20" filled="false" stroked="false">
            <v:textbox inset="0,0,0,0">
              <w:txbxContent>
                <w:p>
                  <w:pPr>
                    <w:pStyle w:val="BodyText"/>
                    <w:tabs>
                      <w:tab w:pos="7626" w:val="left" w:leader="dot"/>
                    </w:tabs>
                    <w:spacing w:before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Officer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77699pt;margin-top:505.632507pt;width:34.950pt;height:14.8pt;mso-position-horizontal-relative:page;mso-position-vertical-relative:page;z-index:-15807488" type="#_x0000_t202" id="docshape2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77699pt;margin-top:550.985474pt;width:38.15pt;height:14.8pt;mso-position-horizontal-relative:page;mso-position-vertical-relative:page;z-index:-15806976" type="#_x0000_t202" id="docshape2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E-mail: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462708pt;margin-top:550.985474pt;width:102.6pt;height:14.8pt;mso-position-horizontal-relative:page;mso-position-vertical-relative:page;z-index:-15806464" type="#_x0000_t202" id="docshape2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pacing w:val="-1"/>
                      <w:sz w:val="22"/>
                    </w:rPr>
                    <w:t>Telephone</w:t>
                  </w:r>
                  <w:r>
                    <w:rPr>
                      <w:b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number: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06.230774pt;width:64.75pt;height:14.8pt;mso-position-horizontal-relative:page;mso-position-vertical-relative:page;z-index:-15805952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E21E26"/>
                      <w:sz w:val="22"/>
                    </w:rPr>
                    <w:t>Declaration: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34.57782pt;width:487.95pt;height:28.8pt;mso-position-horizontal-relative:page;mso-position-vertical-relative:page;z-index:-15805440" type="#_x0000_t202" id="docshape25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agree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abide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procedures.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understand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booking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agreement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terminated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event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failing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comply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procedures.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68.60083pt;width:77.350pt;height:14.8pt;mso-position-horizontal-relative:page;mso-position-vertical-relative:page;z-index:-15804928" type="#_x0000_t202" id="docshape2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Signed</w:t>
                  </w:r>
                  <w:r>
                    <w:rPr>
                      <w:b/>
                      <w:color w:val="231F20"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(adult):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00702pt;margin-top:668.60083pt;width:65.7pt;height:14.8pt;mso-position-horizontal-relative:page;mso-position-vertical-relative:page;z-index:-15804416" type="#_x0000_t202" id="docshape2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Designation: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17.495789pt;width:70.55pt;height:14.8pt;mso-position-horizontal-relative:page;mso-position-vertical-relative:page;z-index:-15803904" type="#_x0000_t202" id="docshape2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Organisation: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00702pt;margin-top:717.495789pt;width:29.65pt;height:14.8pt;mso-position-horizontal-relative:page;mso-position-vertical-relative:page;z-index:-15803392" type="#_x0000_t202" id="docshape2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68.931824pt;width:449.95pt;height:14.8pt;mso-position-horizontal-relative:page;mso-position-vertical-relative:page;z-index:-15802880" type="#_x0000_t202" id="docshape3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sign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two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copies,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one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retained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by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church,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one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by</w:t>
                  </w:r>
                  <w:r>
                    <w:rPr>
                      <w:b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color w:val="231F20"/>
                      <w:sz w:val="22"/>
                    </w:rPr>
                    <w:t>organisation.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02368" type="#_x0000_t202" id="docshape3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01856" type="#_x0000_t202" id="docshape3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508301pt;margin-top:530.917603pt;width:480.3pt;height:12pt;mso-position-horizontal-relative:page;mso-position-vertical-relative:page;z-index:-15801344" type="#_x0000_t202" id="docshape33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6602pt;margin-top:581.378235pt;width:301.6pt;height:12pt;mso-position-horizontal-relative:page;mso-position-vertical-relative:page;z-index:-15800832" type="#_x0000_t202" id="docshape34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105713pt;margin-top:581.086792pt;width:155.7pt;height:12pt;mso-position-horizontal-relative:page;mso-position-vertical-relative:page;z-index:-15800320" type="#_x0000_t202" id="docshape35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6602pt;margin-top:697.508118pt;width:301.6pt;height:12pt;mso-position-horizontal-relative:page;mso-position-vertical-relative:page;z-index:-15799808" type="#_x0000_t202" id="docshape36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058105pt;margin-top:697.216797pt;width:174.1pt;height:12pt;mso-position-horizontal-relative:page;mso-position-vertical-relative:page;z-index:-15799296" type="#_x0000_t202" id="docshape37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.516602pt;margin-top:744.933289pt;width:301.6pt;height:12pt;mso-position-horizontal-relative:page;mso-position-vertical-relative:page;z-index:-15798784" type="#_x0000_t202" id="docshape38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058105pt;margin-top:744.642029pt;width:174.1pt;height:12pt;mso-position-horizontal-relative:page;mso-position-vertical-relative:page;z-index:-15798272" type="#_x0000_t202" id="docshape39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280" w:left="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9" w:right="17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2022-02-03T16:29:28Z</dcterms:created>
  <dcterms:modified xsi:type="dcterms:W3CDTF">2022-02-03T16:29:28Z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